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2C" w:rsidRDefault="00CC382C" w:rsidP="00CC382C">
      <w:pPr>
        <w:rPr>
          <w:i/>
          <w:iCs/>
        </w:rPr>
      </w:pPr>
      <w:bookmarkStart w:id="0" w:name="_GoBack"/>
      <w:bookmarkEnd w:id="0"/>
    </w:p>
    <w:p w:rsidR="00CC382C" w:rsidRPr="00B67745" w:rsidRDefault="00CC382C" w:rsidP="00CC382C">
      <w:pPr>
        <w:rPr>
          <w:rFonts w:ascii="Times New Roman" w:hAnsi="Times New Roman" w:cs="Times New Roman"/>
          <w:i/>
          <w:iCs/>
          <w:sz w:val="24"/>
          <w:szCs w:val="24"/>
          <w:u w:val="single"/>
        </w:rPr>
      </w:pPr>
      <w:r w:rsidRPr="00B67745">
        <w:rPr>
          <w:rFonts w:ascii="Times New Roman" w:hAnsi="Times New Roman" w:cs="Times New Roman"/>
          <w:i/>
          <w:iCs/>
          <w:sz w:val="24"/>
          <w:szCs w:val="24"/>
        </w:rPr>
        <w:t>The SBA is still working to finalize the PPP’s final guidelines, which are expected to be published by Friday, April 3</w:t>
      </w:r>
      <w:r w:rsidRPr="00B67745">
        <w:rPr>
          <w:rFonts w:ascii="Times New Roman" w:hAnsi="Times New Roman" w:cs="Times New Roman"/>
          <w:i/>
          <w:iCs/>
          <w:sz w:val="24"/>
          <w:szCs w:val="24"/>
          <w:vertAlign w:val="superscript"/>
        </w:rPr>
        <w:t>rd</w:t>
      </w:r>
      <w:r w:rsidRPr="00B67745">
        <w:rPr>
          <w:rFonts w:ascii="Times New Roman" w:hAnsi="Times New Roman" w:cs="Times New Roman"/>
          <w:i/>
          <w:iCs/>
          <w:sz w:val="24"/>
          <w:szCs w:val="24"/>
        </w:rPr>
        <w:t>. At that time, the Bank application packet will be made available in anticipation of the loan program officially going live on Monday, April 6</w:t>
      </w:r>
      <w:r w:rsidRPr="00B67745">
        <w:rPr>
          <w:rFonts w:ascii="Times New Roman" w:hAnsi="Times New Roman" w:cs="Times New Roman"/>
          <w:i/>
          <w:iCs/>
          <w:sz w:val="24"/>
          <w:szCs w:val="24"/>
          <w:vertAlign w:val="superscript"/>
        </w:rPr>
        <w:t>th</w:t>
      </w:r>
      <w:r w:rsidRPr="00B67745">
        <w:rPr>
          <w:rFonts w:ascii="Times New Roman" w:hAnsi="Times New Roman" w:cs="Times New Roman"/>
          <w:i/>
          <w:iCs/>
          <w:sz w:val="24"/>
          <w:szCs w:val="24"/>
        </w:rPr>
        <w:t xml:space="preserve">. </w:t>
      </w:r>
      <w:r w:rsidRPr="00B67745">
        <w:rPr>
          <w:rFonts w:ascii="Times New Roman" w:hAnsi="Times New Roman" w:cs="Times New Roman"/>
          <w:i/>
          <w:iCs/>
          <w:sz w:val="24"/>
          <w:szCs w:val="24"/>
          <w:u w:val="single"/>
        </w:rPr>
        <w:t>This timeline is subject to change based on the availability of the official SBA guidelines.</w:t>
      </w:r>
    </w:p>
    <w:p w:rsidR="00CC382C" w:rsidRPr="00B67745" w:rsidRDefault="00CC382C" w:rsidP="00CC382C">
      <w:pPr>
        <w:rPr>
          <w:rFonts w:ascii="Times New Roman" w:hAnsi="Times New Roman" w:cs="Times New Roman"/>
          <w:i/>
          <w:iCs/>
          <w:sz w:val="24"/>
          <w:szCs w:val="24"/>
          <w:u w:val="single"/>
        </w:rPr>
      </w:pPr>
    </w:p>
    <w:p w:rsidR="00CC382C" w:rsidRPr="00B67745" w:rsidRDefault="00CC382C" w:rsidP="00CC382C">
      <w:pPr>
        <w:rPr>
          <w:rFonts w:ascii="Times New Roman" w:hAnsi="Times New Roman" w:cs="Times New Roman"/>
          <w:i/>
          <w:iCs/>
          <w:sz w:val="24"/>
          <w:szCs w:val="24"/>
        </w:rPr>
      </w:pPr>
      <w:r w:rsidRPr="00B67745">
        <w:rPr>
          <w:rFonts w:ascii="Times New Roman" w:hAnsi="Times New Roman" w:cs="Times New Roman"/>
          <w:i/>
          <w:iCs/>
          <w:sz w:val="24"/>
          <w:szCs w:val="24"/>
        </w:rPr>
        <w:t>Below is a brief overview of the terms of the pr</w:t>
      </w:r>
      <w:r w:rsidR="00C45AB2" w:rsidRPr="00B67745">
        <w:rPr>
          <w:rFonts w:ascii="Times New Roman" w:hAnsi="Times New Roman" w:cs="Times New Roman"/>
          <w:i/>
          <w:iCs/>
          <w:sz w:val="24"/>
          <w:szCs w:val="24"/>
        </w:rPr>
        <w:t>ogram, based on the guidelines that are currently available</w:t>
      </w:r>
      <w:r w:rsidRPr="00B67745">
        <w:rPr>
          <w:rFonts w:ascii="Times New Roman" w:hAnsi="Times New Roman" w:cs="Times New Roman"/>
          <w:i/>
          <w:iCs/>
          <w:sz w:val="24"/>
          <w:szCs w:val="24"/>
        </w:rPr>
        <w:t>:</w:t>
      </w:r>
    </w:p>
    <w:p w:rsidR="00CC382C" w:rsidRPr="00B67745" w:rsidRDefault="00CC382C" w:rsidP="00CC382C">
      <w:pPr>
        <w:numPr>
          <w:ilvl w:val="0"/>
          <w:numId w:val="1"/>
        </w:numPr>
        <w:rPr>
          <w:rFonts w:ascii="Times New Roman" w:eastAsia="Times New Roman" w:hAnsi="Times New Roman" w:cs="Times New Roman"/>
          <w:i/>
          <w:iCs/>
          <w:sz w:val="24"/>
          <w:szCs w:val="24"/>
        </w:rPr>
      </w:pPr>
      <w:r w:rsidRPr="00B67745">
        <w:rPr>
          <w:rFonts w:ascii="Times New Roman" w:eastAsia="Times New Roman" w:hAnsi="Times New Roman" w:cs="Times New Roman"/>
          <w:i/>
          <w:iCs/>
          <w:sz w:val="24"/>
          <w:szCs w:val="24"/>
        </w:rPr>
        <w:t>Program coverage period from 2/15/2020-6/30/2020</w:t>
      </w:r>
    </w:p>
    <w:p w:rsidR="00CC382C" w:rsidRPr="00B67745" w:rsidRDefault="00CC382C" w:rsidP="00CC382C">
      <w:pPr>
        <w:numPr>
          <w:ilvl w:val="0"/>
          <w:numId w:val="1"/>
        </w:numPr>
        <w:rPr>
          <w:rFonts w:ascii="Times New Roman" w:eastAsia="Times New Roman" w:hAnsi="Times New Roman" w:cs="Times New Roman"/>
          <w:i/>
          <w:iCs/>
          <w:sz w:val="24"/>
          <w:szCs w:val="24"/>
        </w:rPr>
      </w:pPr>
      <w:r w:rsidRPr="00B67745">
        <w:rPr>
          <w:rFonts w:ascii="Times New Roman" w:eastAsia="Times New Roman" w:hAnsi="Times New Roman" w:cs="Times New Roman"/>
          <w:i/>
          <w:iCs/>
          <w:sz w:val="24"/>
          <w:szCs w:val="24"/>
        </w:rPr>
        <w:t>Loan amounts of up to 2.5 times the borrower’s average monthly payroll costs, with the loan amount not to exceed $10MM</w:t>
      </w:r>
    </w:p>
    <w:p w:rsidR="00CC382C" w:rsidRPr="00B67745" w:rsidRDefault="00CC382C" w:rsidP="00CC382C">
      <w:pPr>
        <w:numPr>
          <w:ilvl w:val="0"/>
          <w:numId w:val="1"/>
        </w:numPr>
        <w:rPr>
          <w:rFonts w:ascii="Times New Roman" w:eastAsia="Times New Roman" w:hAnsi="Times New Roman" w:cs="Times New Roman"/>
          <w:i/>
          <w:iCs/>
          <w:sz w:val="24"/>
          <w:szCs w:val="24"/>
        </w:rPr>
      </w:pPr>
      <w:r w:rsidRPr="00B67745">
        <w:rPr>
          <w:rFonts w:ascii="Times New Roman" w:eastAsia="Times New Roman" w:hAnsi="Times New Roman" w:cs="Times New Roman"/>
          <w:i/>
          <w:iCs/>
          <w:sz w:val="24"/>
          <w:szCs w:val="24"/>
        </w:rPr>
        <w:t>5-year and 10-year loan terms will be available, with payment deferrals of up to one year</w:t>
      </w:r>
    </w:p>
    <w:p w:rsidR="00CC382C" w:rsidRPr="00B67745" w:rsidRDefault="00CC382C" w:rsidP="00CC382C">
      <w:pPr>
        <w:numPr>
          <w:ilvl w:val="0"/>
          <w:numId w:val="1"/>
        </w:numPr>
        <w:rPr>
          <w:rFonts w:ascii="Times New Roman" w:eastAsia="Times New Roman" w:hAnsi="Times New Roman" w:cs="Times New Roman"/>
          <w:i/>
          <w:iCs/>
          <w:sz w:val="24"/>
          <w:szCs w:val="24"/>
        </w:rPr>
      </w:pPr>
      <w:r w:rsidRPr="00B67745">
        <w:rPr>
          <w:rFonts w:ascii="Times New Roman" w:eastAsia="Times New Roman" w:hAnsi="Times New Roman" w:cs="Times New Roman"/>
          <w:i/>
          <w:iCs/>
          <w:sz w:val="24"/>
          <w:szCs w:val="24"/>
        </w:rPr>
        <w:t>No servicing fees to the borrower</w:t>
      </w:r>
    </w:p>
    <w:p w:rsidR="00CC382C" w:rsidRPr="00B67745" w:rsidRDefault="00CC382C" w:rsidP="00CC382C">
      <w:pPr>
        <w:numPr>
          <w:ilvl w:val="0"/>
          <w:numId w:val="1"/>
        </w:numPr>
        <w:rPr>
          <w:rFonts w:ascii="Times New Roman" w:eastAsia="Times New Roman" w:hAnsi="Times New Roman" w:cs="Times New Roman"/>
          <w:i/>
          <w:iCs/>
          <w:sz w:val="24"/>
          <w:szCs w:val="24"/>
        </w:rPr>
      </w:pPr>
      <w:r w:rsidRPr="00B67745">
        <w:rPr>
          <w:rFonts w:ascii="Times New Roman" w:eastAsia="Times New Roman" w:hAnsi="Times New Roman" w:cs="Times New Roman"/>
          <w:i/>
          <w:iCs/>
          <w:sz w:val="24"/>
          <w:szCs w:val="24"/>
        </w:rPr>
        <w:t>Unsecured, no collateral is required</w:t>
      </w:r>
    </w:p>
    <w:p w:rsidR="00CC382C" w:rsidRPr="00B67745" w:rsidRDefault="00CC382C" w:rsidP="00CC382C">
      <w:pPr>
        <w:numPr>
          <w:ilvl w:val="0"/>
          <w:numId w:val="1"/>
        </w:numPr>
        <w:rPr>
          <w:rFonts w:ascii="Times New Roman" w:eastAsia="Times New Roman" w:hAnsi="Times New Roman" w:cs="Times New Roman"/>
          <w:i/>
          <w:iCs/>
          <w:sz w:val="24"/>
          <w:szCs w:val="24"/>
        </w:rPr>
      </w:pPr>
      <w:r w:rsidRPr="00B67745">
        <w:rPr>
          <w:rFonts w:ascii="Times New Roman" w:eastAsia="Times New Roman" w:hAnsi="Times New Roman" w:cs="Times New Roman"/>
          <w:i/>
          <w:iCs/>
          <w:sz w:val="24"/>
          <w:szCs w:val="24"/>
        </w:rPr>
        <w:t>No personal guarantees are required</w:t>
      </w:r>
    </w:p>
    <w:p w:rsidR="00CC382C" w:rsidRPr="00B67745" w:rsidRDefault="00CC382C" w:rsidP="00CC382C">
      <w:pPr>
        <w:numPr>
          <w:ilvl w:val="0"/>
          <w:numId w:val="1"/>
        </w:numPr>
        <w:rPr>
          <w:rFonts w:ascii="Times New Roman" w:eastAsia="Times New Roman" w:hAnsi="Times New Roman" w:cs="Times New Roman"/>
          <w:i/>
          <w:iCs/>
          <w:sz w:val="24"/>
          <w:szCs w:val="24"/>
        </w:rPr>
      </w:pPr>
      <w:r w:rsidRPr="00B67745">
        <w:rPr>
          <w:rFonts w:ascii="Times New Roman" w:eastAsia="Times New Roman" w:hAnsi="Times New Roman" w:cs="Times New Roman"/>
          <w:i/>
          <w:iCs/>
          <w:sz w:val="24"/>
          <w:szCs w:val="24"/>
        </w:rPr>
        <w:t>Allowable uses of the funds include covering payroll costs, rents, utilities, mortgage interest, and interest on existing debt obligations</w:t>
      </w:r>
    </w:p>
    <w:p w:rsidR="00CC382C" w:rsidRPr="00B67745" w:rsidRDefault="00CC382C" w:rsidP="00CC382C">
      <w:pPr>
        <w:rPr>
          <w:rFonts w:ascii="Times New Roman" w:hAnsi="Times New Roman" w:cs="Times New Roman"/>
          <w:i/>
          <w:iCs/>
          <w:sz w:val="24"/>
          <w:szCs w:val="24"/>
        </w:rPr>
      </w:pPr>
    </w:p>
    <w:p w:rsidR="00CC382C" w:rsidRPr="00B67745" w:rsidRDefault="00CC382C" w:rsidP="00CC382C">
      <w:pPr>
        <w:rPr>
          <w:rFonts w:ascii="Times New Roman" w:hAnsi="Times New Roman" w:cs="Times New Roman"/>
          <w:i/>
          <w:iCs/>
          <w:sz w:val="24"/>
          <w:szCs w:val="24"/>
        </w:rPr>
      </w:pPr>
      <w:r w:rsidRPr="00B67745">
        <w:rPr>
          <w:rFonts w:ascii="Times New Roman" w:hAnsi="Times New Roman" w:cs="Times New Roman"/>
          <w:i/>
          <w:iCs/>
          <w:sz w:val="24"/>
          <w:szCs w:val="24"/>
        </w:rPr>
        <w:t>Documentation requirements have not yet been provided; however, if you are interested in applying,</w:t>
      </w:r>
      <w:r w:rsidR="00C45AB2" w:rsidRPr="00B67745">
        <w:rPr>
          <w:rFonts w:ascii="Times New Roman" w:hAnsi="Times New Roman" w:cs="Times New Roman"/>
          <w:i/>
          <w:iCs/>
          <w:sz w:val="24"/>
          <w:szCs w:val="24"/>
        </w:rPr>
        <w:t xml:space="preserve"> you should be ready to</w:t>
      </w:r>
      <w:r w:rsidRPr="00B67745">
        <w:rPr>
          <w:rFonts w:ascii="Times New Roman" w:hAnsi="Times New Roman" w:cs="Times New Roman"/>
          <w:i/>
          <w:iCs/>
          <w:sz w:val="24"/>
          <w:szCs w:val="24"/>
        </w:rPr>
        <w:t xml:space="preserve"> gather the following documents as we wait for the application package to become available:</w:t>
      </w:r>
    </w:p>
    <w:p w:rsidR="00CC382C" w:rsidRPr="00B67745" w:rsidRDefault="00CC382C" w:rsidP="00CC382C">
      <w:pPr>
        <w:numPr>
          <w:ilvl w:val="0"/>
          <w:numId w:val="2"/>
        </w:numPr>
        <w:rPr>
          <w:rFonts w:ascii="Times New Roman" w:eastAsia="Times New Roman" w:hAnsi="Times New Roman" w:cs="Times New Roman"/>
          <w:i/>
          <w:iCs/>
          <w:sz w:val="24"/>
          <w:szCs w:val="24"/>
        </w:rPr>
      </w:pPr>
      <w:r w:rsidRPr="00B67745">
        <w:rPr>
          <w:rFonts w:ascii="Times New Roman" w:eastAsia="Times New Roman" w:hAnsi="Times New Roman" w:cs="Times New Roman"/>
          <w:i/>
          <w:iCs/>
          <w:sz w:val="24"/>
          <w:szCs w:val="24"/>
        </w:rPr>
        <w:t>One year’s worth of payroll costs</w:t>
      </w:r>
    </w:p>
    <w:p w:rsidR="00CC382C" w:rsidRPr="00B67745" w:rsidRDefault="00CC382C" w:rsidP="00CC382C">
      <w:pPr>
        <w:numPr>
          <w:ilvl w:val="0"/>
          <w:numId w:val="2"/>
        </w:numPr>
        <w:rPr>
          <w:rFonts w:ascii="Times New Roman" w:eastAsia="Times New Roman" w:hAnsi="Times New Roman" w:cs="Times New Roman"/>
          <w:i/>
          <w:iCs/>
          <w:sz w:val="24"/>
          <w:szCs w:val="24"/>
        </w:rPr>
      </w:pPr>
      <w:r w:rsidRPr="00B67745">
        <w:rPr>
          <w:rFonts w:ascii="Times New Roman" w:eastAsia="Times New Roman" w:hAnsi="Times New Roman" w:cs="Times New Roman"/>
          <w:i/>
          <w:iCs/>
          <w:sz w:val="24"/>
          <w:szCs w:val="24"/>
        </w:rPr>
        <w:t>Current YTD financial statement</w:t>
      </w:r>
    </w:p>
    <w:p w:rsidR="00CC382C" w:rsidRPr="00B67745" w:rsidRDefault="00CC382C" w:rsidP="00CC382C">
      <w:pPr>
        <w:numPr>
          <w:ilvl w:val="0"/>
          <w:numId w:val="2"/>
        </w:numPr>
        <w:rPr>
          <w:rFonts w:ascii="Times New Roman" w:eastAsia="Times New Roman" w:hAnsi="Times New Roman" w:cs="Times New Roman"/>
          <w:i/>
          <w:iCs/>
          <w:sz w:val="24"/>
          <w:szCs w:val="24"/>
        </w:rPr>
      </w:pPr>
      <w:r w:rsidRPr="00B67745">
        <w:rPr>
          <w:rFonts w:ascii="Times New Roman" w:eastAsia="Times New Roman" w:hAnsi="Times New Roman" w:cs="Times New Roman"/>
          <w:i/>
          <w:iCs/>
          <w:sz w:val="24"/>
          <w:szCs w:val="24"/>
        </w:rPr>
        <w:t>A statement on how COVID-19 has affected your business</w:t>
      </w:r>
    </w:p>
    <w:p w:rsidR="00CC382C" w:rsidRPr="00B67745" w:rsidRDefault="00CC382C" w:rsidP="00CC382C">
      <w:pPr>
        <w:rPr>
          <w:rFonts w:ascii="Times New Roman" w:hAnsi="Times New Roman" w:cs="Times New Roman"/>
          <w:i/>
          <w:iCs/>
          <w:sz w:val="24"/>
          <w:szCs w:val="24"/>
        </w:rPr>
      </w:pPr>
    </w:p>
    <w:p w:rsidR="00CC382C" w:rsidRPr="00B67745" w:rsidRDefault="00C45AB2" w:rsidP="00CC382C">
      <w:pPr>
        <w:rPr>
          <w:rFonts w:ascii="Times New Roman" w:hAnsi="Times New Roman" w:cs="Times New Roman"/>
          <w:i/>
          <w:iCs/>
          <w:sz w:val="24"/>
          <w:szCs w:val="24"/>
        </w:rPr>
      </w:pPr>
      <w:r w:rsidRPr="00B67745">
        <w:rPr>
          <w:rFonts w:ascii="Times New Roman" w:hAnsi="Times New Roman" w:cs="Times New Roman"/>
          <w:i/>
          <w:iCs/>
          <w:sz w:val="24"/>
          <w:szCs w:val="24"/>
        </w:rPr>
        <w:t xml:space="preserve">Additionally, </w:t>
      </w:r>
      <w:r w:rsidR="00B67745" w:rsidRPr="00B67745">
        <w:rPr>
          <w:rFonts w:ascii="Times New Roman" w:hAnsi="Times New Roman" w:cs="Times New Roman"/>
          <w:i/>
          <w:iCs/>
          <w:sz w:val="24"/>
          <w:szCs w:val="24"/>
        </w:rPr>
        <w:t>the following</w:t>
      </w:r>
      <w:r w:rsidR="00CC382C" w:rsidRPr="00B67745">
        <w:rPr>
          <w:rFonts w:ascii="Times New Roman" w:hAnsi="Times New Roman" w:cs="Times New Roman"/>
          <w:i/>
          <w:iCs/>
          <w:sz w:val="24"/>
          <w:szCs w:val="24"/>
        </w:rPr>
        <w:t xml:space="preserve"> </w:t>
      </w:r>
      <w:r w:rsidR="00B67745" w:rsidRPr="00B67745">
        <w:rPr>
          <w:rFonts w:ascii="Times New Roman" w:hAnsi="Times New Roman" w:cs="Times New Roman"/>
          <w:i/>
          <w:iCs/>
          <w:sz w:val="24"/>
          <w:szCs w:val="24"/>
        </w:rPr>
        <w:t xml:space="preserve">should be </w:t>
      </w:r>
      <w:r w:rsidR="00CC382C" w:rsidRPr="00B67745">
        <w:rPr>
          <w:rFonts w:ascii="Times New Roman" w:hAnsi="Times New Roman" w:cs="Times New Roman"/>
          <w:i/>
          <w:iCs/>
          <w:sz w:val="24"/>
          <w:szCs w:val="24"/>
        </w:rPr>
        <w:t>readily available:</w:t>
      </w:r>
    </w:p>
    <w:p w:rsidR="00CC382C" w:rsidRPr="00B67745" w:rsidRDefault="00CC382C" w:rsidP="00CC382C">
      <w:pPr>
        <w:numPr>
          <w:ilvl w:val="0"/>
          <w:numId w:val="3"/>
        </w:numPr>
        <w:rPr>
          <w:rFonts w:ascii="Times New Roman" w:eastAsia="Times New Roman" w:hAnsi="Times New Roman" w:cs="Times New Roman"/>
          <w:i/>
          <w:iCs/>
          <w:sz w:val="24"/>
          <w:szCs w:val="24"/>
        </w:rPr>
      </w:pPr>
      <w:r w:rsidRPr="00B67745">
        <w:rPr>
          <w:rFonts w:ascii="Times New Roman" w:eastAsia="Times New Roman" w:hAnsi="Times New Roman" w:cs="Times New Roman"/>
          <w:i/>
          <w:iCs/>
          <w:sz w:val="24"/>
          <w:szCs w:val="24"/>
        </w:rPr>
        <w:t>3 years most recent financial statements</w:t>
      </w:r>
    </w:p>
    <w:p w:rsidR="00CC382C" w:rsidRPr="00B67745" w:rsidRDefault="00CC382C" w:rsidP="00CC382C">
      <w:pPr>
        <w:numPr>
          <w:ilvl w:val="0"/>
          <w:numId w:val="3"/>
        </w:numPr>
        <w:rPr>
          <w:rFonts w:ascii="Times New Roman" w:eastAsia="Times New Roman" w:hAnsi="Times New Roman" w:cs="Times New Roman"/>
          <w:i/>
          <w:iCs/>
          <w:sz w:val="24"/>
          <w:szCs w:val="24"/>
        </w:rPr>
      </w:pPr>
      <w:r w:rsidRPr="00B67745">
        <w:rPr>
          <w:rFonts w:ascii="Times New Roman" w:eastAsia="Times New Roman" w:hAnsi="Times New Roman" w:cs="Times New Roman"/>
          <w:i/>
          <w:iCs/>
          <w:sz w:val="24"/>
          <w:szCs w:val="24"/>
        </w:rPr>
        <w:t>3 years most recent tax returns</w:t>
      </w:r>
    </w:p>
    <w:p w:rsidR="00CC382C" w:rsidRPr="00B67745" w:rsidRDefault="00CC382C" w:rsidP="00B67745">
      <w:pPr>
        <w:numPr>
          <w:ilvl w:val="0"/>
          <w:numId w:val="3"/>
        </w:numPr>
        <w:rPr>
          <w:rFonts w:ascii="Times New Roman" w:eastAsia="Times New Roman" w:hAnsi="Times New Roman" w:cs="Times New Roman"/>
          <w:i/>
          <w:iCs/>
          <w:sz w:val="24"/>
          <w:szCs w:val="24"/>
        </w:rPr>
      </w:pPr>
      <w:r w:rsidRPr="00B67745">
        <w:rPr>
          <w:rFonts w:ascii="Times New Roman" w:eastAsia="Times New Roman" w:hAnsi="Times New Roman" w:cs="Times New Roman"/>
          <w:i/>
          <w:iCs/>
          <w:sz w:val="24"/>
          <w:szCs w:val="24"/>
        </w:rPr>
        <w:t>If you have not been in business for 3 years, please provide annual documentation since inception</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B67745" w:rsidRPr="00B67745" w:rsidTr="00CB0F50">
        <w:trPr>
          <w:trHeight w:val="1605"/>
          <w:tblCellSpacing w:w="0" w:type="dxa"/>
          <w:jc w:val="center"/>
        </w:trPr>
        <w:tc>
          <w:tcPr>
            <w:tcW w:w="0" w:type="auto"/>
            <w:shd w:val="clear" w:color="auto" w:fill="FFFFFF"/>
            <w:tcMar>
              <w:top w:w="105" w:type="dxa"/>
              <w:left w:w="285" w:type="dxa"/>
              <w:bottom w:w="0" w:type="dxa"/>
              <w:right w:w="180" w:type="dxa"/>
            </w:tcMar>
            <w:hideMark/>
          </w:tcPr>
          <w:p w:rsidR="00B67745" w:rsidRPr="00B67745" w:rsidRDefault="00B67745" w:rsidP="00B67745">
            <w:pPr>
              <w:pStyle w:val="ListParagraph"/>
              <w:numPr>
                <w:ilvl w:val="0"/>
                <w:numId w:val="3"/>
              </w:numPr>
              <w:ind w:left="360"/>
              <w:rPr>
                <w:rFonts w:ascii="Times New Roman" w:hAnsi="Times New Roman" w:cs="Times New Roman"/>
                <w:b/>
                <w:i/>
                <w:color w:val="58595B"/>
                <w:sz w:val="24"/>
                <w:szCs w:val="24"/>
              </w:rPr>
            </w:pPr>
            <w:r w:rsidRPr="00B67745">
              <w:rPr>
                <w:rFonts w:ascii="Times New Roman" w:hAnsi="Times New Roman" w:cs="Times New Roman"/>
                <w:b/>
                <w:i/>
                <w:color w:val="58595B"/>
                <w:sz w:val="24"/>
                <w:szCs w:val="24"/>
              </w:rPr>
              <w:t xml:space="preserve">You may be eligible to have all or a portion the loan principal forgiven if you use the funds for certain qualifying costs incurred and payments made for payroll, mortgage interest, rent and utilities during the first eight weeks following the date the loan is made. You will have to provide documentation. </w:t>
            </w:r>
          </w:p>
          <w:p w:rsidR="00B67745" w:rsidRPr="00B67745" w:rsidRDefault="00B67745" w:rsidP="00B67745">
            <w:pPr>
              <w:pStyle w:val="ListParagraph"/>
              <w:ind w:left="360"/>
              <w:rPr>
                <w:rFonts w:ascii="Times New Roman" w:hAnsi="Times New Roman" w:cs="Times New Roman"/>
                <w:b/>
                <w:i/>
                <w:color w:val="58595B"/>
                <w:sz w:val="24"/>
                <w:szCs w:val="24"/>
              </w:rPr>
            </w:pPr>
          </w:p>
          <w:p w:rsidR="00B67745" w:rsidRPr="00B67745" w:rsidRDefault="00B67745" w:rsidP="00B67745">
            <w:pPr>
              <w:pStyle w:val="ListParagraph"/>
              <w:numPr>
                <w:ilvl w:val="0"/>
                <w:numId w:val="3"/>
              </w:numPr>
              <w:ind w:left="360"/>
              <w:rPr>
                <w:rFonts w:ascii="Times New Roman" w:hAnsi="Times New Roman" w:cs="Times New Roman"/>
                <w:i/>
                <w:color w:val="58595B"/>
                <w:sz w:val="24"/>
                <w:szCs w:val="24"/>
              </w:rPr>
            </w:pPr>
            <w:r w:rsidRPr="00B67745">
              <w:rPr>
                <w:rFonts w:ascii="Times New Roman" w:hAnsi="Times New Roman" w:cs="Times New Roman"/>
                <w:b/>
                <w:i/>
                <w:color w:val="58595B"/>
                <w:sz w:val="24"/>
                <w:szCs w:val="24"/>
              </w:rPr>
              <w:t>There is still much work banks and the SBA must do to be ready to accept the loans, please check with your bank.  We are trying to keep our website updated but don’t hesitate to check with your banker.</w:t>
            </w:r>
          </w:p>
        </w:tc>
      </w:tr>
    </w:tbl>
    <w:p w:rsidR="00B67745" w:rsidRDefault="00B67745" w:rsidP="00B67745"/>
    <w:p w:rsidR="00B67745" w:rsidRDefault="00B67745" w:rsidP="00B67745">
      <w:pPr>
        <w:ind w:left="720"/>
        <w:rPr>
          <w:rFonts w:eastAsia="Times New Roman"/>
          <w:i/>
          <w:iCs/>
        </w:rPr>
      </w:pPr>
    </w:p>
    <w:p w:rsidR="00926C4A" w:rsidRDefault="00926C4A"/>
    <w:sectPr w:rsidR="00926C4A" w:rsidSect="00B67745">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734D7"/>
    <w:multiLevelType w:val="hybridMultilevel"/>
    <w:tmpl w:val="CCB60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B3253E8"/>
    <w:multiLevelType w:val="hybridMultilevel"/>
    <w:tmpl w:val="47BC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8EA650E"/>
    <w:multiLevelType w:val="hybridMultilevel"/>
    <w:tmpl w:val="2844F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2C"/>
    <w:rsid w:val="00507585"/>
    <w:rsid w:val="00652064"/>
    <w:rsid w:val="00926C4A"/>
    <w:rsid w:val="00B67745"/>
    <w:rsid w:val="00C45AB2"/>
    <w:rsid w:val="00CC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7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Hilliard</dc:creator>
  <cp:lastModifiedBy>Nathan Woods</cp:lastModifiedBy>
  <cp:revision>2</cp:revision>
  <dcterms:created xsi:type="dcterms:W3CDTF">2020-04-01T14:37:00Z</dcterms:created>
  <dcterms:modified xsi:type="dcterms:W3CDTF">2020-04-01T14:37:00Z</dcterms:modified>
</cp:coreProperties>
</file>